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066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default" w:ascii="Times New Roman Regular" w:hAnsi="Times New Roman Regular" w:eastAsia="HYShuSongErKW" w:cs="Times New Roman Regular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Times New Roman Regular" w:hAnsi="Times New Roman Regular" w:eastAsia="HYShuSongErKW" w:cs="Times New Roman Regular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附件2</w:t>
      </w:r>
    </w:p>
    <w:p w14:paraId="0DD2DF8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default" w:ascii="Times New Roman Regular" w:hAnsi="Times New Roman Regular" w:eastAsia="HYShuSongErKW" w:cs="Times New Roman Regular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00D065E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 Regular" w:hAnsi="Times New Roman Regular" w:cs="Times New Roman Regular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 Regular" w:hAnsi="Times New Roman Regular" w:eastAsia="HYShuSongErKW" w:cs="Times New Roman Regular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狂犬病灭活疫苗（dG株，悬浮培养）</w:t>
      </w:r>
      <w:r>
        <w:rPr>
          <w:rFonts w:hint="eastAsia" w:ascii="Times New Roman Regular" w:hAnsi="Times New Roman Regular" w:eastAsia="HYShuSongErKW" w:cs="Times New Roman Regular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接种</w:t>
      </w:r>
      <w:r>
        <w:rPr>
          <w:rFonts w:hint="default" w:ascii="Times New Roman Regular" w:hAnsi="Times New Roman Regular" w:cs="Times New Roman Regular"/>
          <w:b/>
          <w:bCs/>
          <w:color w:val="auto"/>
          <w:sz w:val="28"/>
          <w:szCs w:val="28"/>
          <w:highlight w:val="none"/>
          <w:lang w:val="en-US" w:eastAsia="zh-CN"/>
        </w:rPr>
        <w:t>风险告知书</w:t>
      </w:r>
      <w:bookmarkEnd w:id="0"/>
    </w:p>
    <w:p w14:paraId="2EF5C26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尊敬的宠物主人：</w:t>
      </w:r>
    </w:p>
    <w:p w14:paraId="1E40F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您好！</w:t>
      </w:r>
    </w:p>
    <w:p w14:paraId="4024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根据《中华人民共和国动物防疫法》《狂犬病防治技术规范》等相关法律法规要求，为预防犬猫感染狂犬病，保护公众和动物健康，在对您的宠物进行狂犬病疫苗接种前，请您仔细阅读本告知书，确保充分了解本次疫苗接种的相关事项、潜在风险及注意事项。</w:t>
      </w:r>
    </w:p>
    <w:p w14:paraId="3A5332E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一、疫苗信息</w:t>
      </w:r>
    </w:p>
    <w:p w14:paraId="49F9B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疫苗名称：狂犬病灭活疫苗（dG株，悬浮培养）</w:t>
      </w:r>
    </w:p>
    <w:p w14:paraId="0B95F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疫苗种类：灭活疫苗</w:t>
      </w:r>
    </w:p>
    <w:p w14:paraId="4AB22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疫苗性质：临床试验用（已获得农业农村部认可临床试验证书）</w:t>
      </w:r>
    </w:p>
    <w:p w14:paraId="23BB76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接种对象：犬、猫</w:t>
      </w:r>
    </w:p>
    <w:p w14:paraId="14011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接种年龄：3月龄以上</w:t>
      </w:r>
    </w:p>
    <w:p w14:paraId="13920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使用方式：皮下注射，1剂</w:t>
      </w:r>
    </w:p>
    <w:p w14:paraId="0A568A8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二、接种目的</w:t>
      </w:r>
    </w:p>
    <w:p w14:paraId="3AD2C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用于预防犬猫感染狂犬病病毒，降低动物发病风险，避免人畜共患传播，符合国家动物防疫规定。</w:t>
      </w:r>
    </w:p>
    <w:p w14:paraId="45C18BF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三、禁忌与注意事项</w:t>
      </w:r>
    </w:p>
    <w:p w14:paraId="68FE5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请如实告知以下情况，如若存在以下情况，建议暂缓接种或由兽医评估决定是否接种：</w:t>
      </w:r>
    </w:p>
    <w:p w14:paraId="59C9A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动物处于发热、腹泻、呕吐、呼吸道感染等疾病状态；</w:t>
      </w:r>
    </w:p>
    <w:p w14:paraId="1FED6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动物免疫系统异常或正在接受免疫抑制治疗；</w:t>
      </w:r>
    </w:p>
    <w:p w14:paraId="074C7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动物有已知疫苗过敏史或接种后不良反应史；</w:t>
      </w:r>
    </w:p>
    <w:p w14:paraId="4E6B6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动物处于妊娠或哺乳期。</w:t>
      </w:r>
    </w:p>
    <w:p w14:paraId="4DF82CD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四、可能的不良反应</w:t>
      </w:r>
    </w:p>
    <w:p w14:paraId="2FD2C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尽管狂犬病灭活疫苗总体安全性较高，但部分动物仍可能出现以下反应：</w:t>
      </w:r>
    </w:p>
    <w:p w14:paraId="033B5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轻微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不良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反应（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一般风险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）：注射部位红肿、硬结、疼痛、短暂疲倦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，一般在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数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天内可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逐渐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恢复正常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。</w:t>
      </w:r>
    </w:p>
    <w:p w14:paraId="710C5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全身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不良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反应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一般风险）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：轻微发热、食欲下降、精神沉郁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皮肤瘙痒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，一般在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数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天内可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逐渐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恢复正常。</w:t>
      </w:r>
    </w:p>
    <w:p w14:paraId="41468A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 xml:space="preserve">• 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严重不良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反应：过敏性休克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死亡等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；</w:t>
      </w:r>
    </w:p>
    <w:p w14:paraId="167F2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• 其他：如有异常反应，请及时联系兽医处理。</w:t>
      </w:r>
    </w:p>
    <w:p w14:paraId="0AC6603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五、告知与承诺</w:t>
      </w:r>
    </w:p>
    <w:p w14:paraId="04C73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本人已认真阅读并充分理解本告知书内容，同意以下事项：</w:t>
      </w:r>
    </w:p>
    <w:p w14:paraId="35254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1. 本人自愿为犬猫接种</w:t>
      </w:r>
      <w:r>
        <w:rPr>
          <w:rFonts w:hint="eastAsia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本次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狂犬病灭活疫苗；</w:t>
      </w:r>
    </w:p>
    <w:p w14:paraId="26137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2. 本人承诺如实</w:t>
      </w:r>
      <w:r>
        <w:rPr>
          <w:rFonts w:hint="eastAsia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向医生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告知宠物健康状况；</w:t>
      </w:r>
    </w:p>
    <w:p w14:paraId="25DBF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 xml:space="preserve">3. 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若出现不良反应，本人将及时就医或寻求兽医帮助；</w:t>
      </w:r>
    </w:p>
    <w:p w14:paraId="67695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</w:rPr>
        <w:t>. 本人愿意承担疫苗使用中的一般风险</w:t>
      </w:r>
      <w:r>
        <w:rPr>
          <w:rFonts w:hint="default" w:ascii="Times New Roman Regular" w:hAnsi="Times New Roman Regular" w:eastAsia="宋体" w:cs="Times New Roman Regular"/>
          <w:b w:val="0"/>
          <w:color w:val="auto"/>
          <w:sz w:val="21"/>
          <w:szCs w:val="21"/>
          <w:highlight w:val="none"/>
          <w:lang w:eastAsia="zh-CN"/>
        </w:rPr>
        <w:t>。</w:t>
      </w:r>
    </w:p>
    <w:p w14:paraId="5AD2C5D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、不良反应确认与赔偿说明</w:t>
      </w:r>
    </w:p>
    <w:p w14:paraId="34D4603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如宠物在接种狂犬病疫苗后出现严重不良反应（如过敏性休克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死亡等），建议按照以下程序进行确认与处理：</w:t>
      </w:r>
    </w:p>
    <w:p w14:paraId="15157F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1. 接种后若出现严重异常情况，应第一时间联系接种单位进行紧急处理，并保留病情相关资料（如照片、视频、诊疗记录、疫苗批次信息等）；</w:t>
      </w:r>
    </w:p>
    <w:p w14:paraId="19D4953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2. 接种单位联系疫苗生产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厂家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对不良反应的因果关系进行初步分析；</w:t>
      </w:r>
    </w:p>
    <w:p w14:paraId="317954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3. 如经生产厂家确认属疫苗质量问题导致严重不良反应，宠主可向疫苗生产企业申请经济赔偿；</w:t>
      </w:r>
    </w:p>
    <w:p w14:paraId="5DA8115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. 接种单位在接种过程中已履行如实告知义务，若不良事件非疫苗质量问题造成（如宠物基础</w:t>
      </w:r>
      <w:r>
        <w:rPr>
          <w:rFonts w:hint="eastAsia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或潜在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疾病、</w:t>
      </w:r>
      <w:r>
        <w:rPr>
          <w:rFonts w:hint="eastAsia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宠物个体特异性异常反应、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非规范饲养、个人延误就医等），则接种单位</w:t>
      </w:r>
      <w:r>
        <w:rPr>
          <w:rFonts w:hint="eastAsia" w:ascii="Times New Roman Regular" w:hAnsi="Times New Roman Regular" w:eastAsia="宋体" w:cs="Times New Roman Regular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  <w:t>生产厂家不承担赔偿责任。</w:t>
      </w:r>
    </w:p>
    <w:p w14:paraId="2DDB8235">
      <w:pP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</w:p>
    <w:p w14:paraId="7B8760B0">
      <w:pP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</w:p>
    <w:p w14:paraId="0F81A91C">
      <w:pPr>
        <w:rPr>
          <w:rFonts w:hint="default" w:ascii="Times New Roman Regular" w:hAnsi="Times New Roman Regular" w:eastAsia="宋体" w:cs="Times New Roman Regular"/>
          <w:color w:val="auto"/>
          <w:sz w:val="21"/>
          <w:szCs w:val="21"/>
          <w:highlight w:val="none"/>
        </w:rPr>
      </w:pPr>
    </w:p>
    <w:p w14:paraId="7B6CB719">
      <w:pPr>
        <w:wordWrap w:val="0"/>
        <w:spacing w:line="400" w:lineRule="exact"/>
        <w:jc w:val="right"/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>已阅：   年  月  日</w:t>
      </w:r>
    </w:p>
    <w:p w14:paraId="6420244A">
      <w:pPr>
        <w:wordWrap w:val="0"/>
        <w:spacing w:line="400" w:lineRule="exact"/>
        <w:jc w:val="right"/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签名：             </w:t>
      </w:r>
    </w:p>
    <w:p w14:paraId="20FD9ADB">
      <w:pPr>
        <w:adjustRightInd w:val="0"/>
        <w:snapToGrid w:val="0"/>
        <w:spacing w:line="360" w:lineRule="auto"/>
        <w:jc w:val="center"/>
        <w:rPr>
          <w:rFonts w:hint="eastAsia"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MDNhYjk4MDhlOGExOWExZjNmZWJmY2VhZjYxMTkifQ=="/>
  </w:docVars>
  <w:rsids>
    <w:rsidRoot w:val="9E8FE96F"/>
    <w:rsid w:val="001451E1"/>
    <w:rsid w:val="002E7E48"/>
    <w:rsid w:val="00890A5E"/>
    <w:rsid w:val="00A80C09"/>
    <w:rsid w:val="06DA0B31"/>
    <w:rsid w:val="095501F9"/>
    <w:rsid w:val="09A852FE"/>
    <w:rsid w:val="0A2C751F"/>
    <w:rsid w:val="0D6D3A50"/>
    <w:rsid w:val="0EBE6BB4"/>
    <w:rsid w:val="0FA062BA"/>
    <w:rsid w:val="10233173"/>
    <w:rsid w:val="116F3003"/>
    <w:rsid w:val="141379A2"/>
    <w:rsid w:val="14C36742"/>
    <w:rsid w:val="182511AD"/>
    <w:rsid w:val="18AC5CCF"/>
    <w:rsid w:val="1A6B5E42"/>
    <w:rsid w:val="1AEA51B8"/>
    <w:rsid w:val="1B813443"/>
    <w:rsid w:val="1BF81957"/>
    <w:rsid w:val="259124D5"/>
    <w:rsid w:val="25E66CC5"/>
    <w:rsid w:val="280E7144"/>
    <w:rsid w:val="2C520C10"/>
    <w:rsid w:val="2C9F5E1F"/>
    <w:rsid w:val="2C9F7BCD"/>
    <w:rsid w:val="35812566"/>
    <w:rsid w:val="3B057795"/>
    <w:rsid w:val="3C504A40"/>
    <w:rsid w:val="3D8C1AA8"/>
    <w:rsid w:val="3DEF3E2B"/>
    <w:rsid w:val="3E8B7FB1"/>
    <w:rsid w:val="43120CA1"/>
    <w:rsid w:val="447723F9"/>
    <w:rsid w:val="466A3D31"/>
    <w:rsid w:val="48DA5DBD"/>
    <w:rsid w:val="49080B7C"/>
    <w:rsid w:val="4ADB46F2"/>
    <w:rsid w:val="4DC37ABC"/>
    <w:rsid w:val="4DD51249"/>
    <w:rsid w:val="4DFF5DBC"/>
    <w:rsid w:val="4F3501F1"/>
    <w:rsid w:val="511D0F3D"/>
    <w:rsid w:val="55142657"/>
    <w:rsid w:val="559C5EE8"/>
    <w:rsid w:val="55B771EC"/>
    <w:rsid w:val="56510DF0"/>
    <w:rsid w:val="61E7343F"/>
    <w:rsid w:val="627209BD"/>
    <w:rsid w:val="674D7B77"/>
    <w:rsid w:val="6A10568B"/>
    <w:rsid w:val="6C566E2D"/>
    <w:rsid w:val="78286DF7"/>
    <w:rsid w:val="7D7F266E"/>
    <w:rsid w:val="7DCFA013"/>
    <w:rsid w:val="7DEEBE62"/>
    <w:rsid w:val="7FFAC944"/>
    <w:rsid w:val="9E8FE96F"/>
    <w:rsid w:val="9EBF40FE"/>
    <w:rsid w:val="B5D7BF10"/>
    <w:rsid w:val="BF7F752C"/>
    <w:rsid w:val="BFECC3EC"/>
    <w:rsid w:val="BFF787FC"/>
    <w:rsid w:val="CFF7BEE1"/>
    <w:rsid w:val="DFE3E4D1"/>
    <w:rsid w:val="E7FAF34E"/>
    <w:rsid w:val="EDEFCF73"/>
    <w:rsid w:val="F9FEBDEF"/>
    <w:rsid w:val="FA7F7B0C"/>
    <w:rsid w:val="FDBF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2362</Words>
  <Characters>2484</Characters>
  <Lines>1</Lines>
  <Paragraphs>1</Paragraphs>
  <TotalTime>15</TotalTime>
  <ScaleCrop>false</ScaleCrop>
  <LinksUpToDate>false</LinksUpToDate>
  <CharactersWithSpaces>3010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2025-07-09T11:56:00Z</dcterms:created>
  <dc:creator>刘田</dc:creator>
  <cp:lastModifiedBy>肖田园</cp:lastModifiedBy>
  <dcterms:modified xsi:type="dcterms:W3CDTF">2025-09-11T09:47:21Z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0B0E06505D6B47EF928A07F7ADF4A664_13</vt:lpwstr>
  </property>
  <property fmtid="{D5CDD505-2E9C-101B-9397-08002B2CF9AE}" pid="4" name="KSOTemplateDocerSaveRecord">
    <vt:lpwstr>eyJoZGlkIjoiODcwZDFiNDdlYTIyMWUxMTQ5ZDU5MGY4M2VmMGFmOWQiLCJ1c2VySWQiOiIzMjE2MzQzODgifQ==</vt:lpwstr>
  </property>
</Properties>
</file>